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DA661B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488CE1D" wp14:editId="7F57FD6E">
            <wp:simplePos x="0" y="0"/>
            <wp:positionH relativeFrom="column">
              <wp:posOffset>2728966</wp:posOffset>
            </wp:positionH>
            <wp:positionV relativeFrom="paragraph">
              <wp:posOffset>-360630</wp:posOffset>
            </wp:positionV>
            <wp:extent cx="477692" cy="540000"/>
            <wp:effectExtent l="0" t="0" r="0" b="0"/>
            <wp:wrapNone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92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3AA2" w:rsidRDefault="00F03AA2" w:rsidP="00F03AA2">
      <w:pPr>
        <w:tabs>
          <w:tab w:val="left" w:pos="2188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ab/>
      </w:r>
    </w:p>
    <w:p w:rsidR="00F03AA2" w:rsidRPr="00F03AA2" w:rsidRDefault="00F03AA2" w:rsidP="00F03AA2">
      <w:pPr>
        <w:tabs>
          <w:tab w:val="left" w:pos="2188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ФЕДЕРАЛЬНАЯ СЛУЖБА ПО НАДЗОРУ В СФЕРЕ ЗАЩИТЫ ПРАВ ПОТРЕБИТЕЛЕЙ И БЛАГОПОЛУЧИЯ ЧЕЛОВЕКА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ФБУЗ «Центр гигиены и эпидемиологии в Свердловской области»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Филиал Федерального бюджетного учреждения здравоохранения «Центр гигиены и эпидемиологии в Свердловской области в городе Красноуфимск, Красноуфимском, </w:t>
      </w:r>
      <w:proofErr w:type="spellStart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Ачитском</w:t>
      </w:r>
      <w:proofErr w:type="spellEnd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и </w:t>
      </w:r>
      <w:proofErr w:type="spellStart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Артинском</w:t>
      </w:r>
      <w:proofErr w:type="spellEnd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районах» 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(</w:t>
      </w:r>
      <w:proofErr w:type="spellStart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Красноуфимский</w:t>
      </w:r>
      <w:proofErr w:type="spellEnd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филиал ФБУЗ «Центр гигиены и эпидемиологии в Свердловской области»)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proofErr w:type="gramStart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Советская</w:t>
      </w:r>
      <w:proofErr w:type="gramEnd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ул., д.13, г. Красноуфимск, 623300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тел./факс: (34394) 7-59-43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E-</w:t>
      </w:r>
      <w:proofErr w:type="spellStart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mail</w:t>
      </w:r>
      <w:proofErr w:type="spellEnd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: mail_07@66.rospotrebnadzor.ru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https://fbuz66.ru/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ОКПО 77145016, ОГРН 1056603530510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ИНН/КПП 6670081969/668343001</w:t>
      </w:r>
    </w:p>
    <w:p w:rsid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p w:rsidR="00930B1E" w:rsidRPr="00930B1E" w:rsidRDefault="00930B1E" w:rsidP="00930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30B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Профилактика малярии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930B1E" w:rsidRPr="00930B1E" w:rsidRDefault="00930B1E" w:rsidP="00930B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30B1E" w:rsidRPr="00930B1E" w:rsidRDefault="00930B1E" w:rsidP="00930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0B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30B1E">
        <w:rPr>
          <w:rFonts w:ascii="Times New Roman" w:hAnsi="Times New Roman" w:cs="Times New Roman"/>
          <w:sz w:val="24"/>
          <w:szCs w:val="24"/>
          <w:shd w:val="clear" w:color="auto" w:fill="FFFFFF"/>
        </w:rPr>
        <w:t>Малярия – паразитарная болезнь, передающаяся человеку преимущественно при укусе зараженными малярийными комарами. Малярия остается одной из самых распространенных и тяжелых болезней и продолжает угрожать половине населения мира. Она распространена в основном в странах Африки, Юго-Восточной Азии, Южной Америки и Океании. Основными факторами, способствующими распространению малярии в мире, являются интенсивная миграция населения, глобальные изменения климата (повышение температур воздуха и количества осадков), резистентность малярийных комаров к инсектицидам и малярийных плазмодиев к лекарственным препаратам.</w:t>
      </w:r>
    </w:p>
    <w:p w:rsidR="00930B1E" w:rsidRPr="00930B1E" w:rsidRDefault="00930B1E" w:rsidP="00930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0B1E">
        <w:rPr>
          <w:rFonts w:ascii="Times New Roman" w:hAnsi="Times New Roman" w:cs="Times New Roman"/>
          <w:sz w:val="24"/>
          <w:szCs w:val="24"/>
          <w:shd w:val="clear" w:color="auto" w:fill="FFFFFF"/>
        </w:rPr>
        <w:t>На территории РФ регистрируются только завозные случаи малярии, поэтому основные усилия направлены на максимально быстрое выявление и проведение оперативных противоэпидемических мероприятий.</w:t>
      </w:r>
    </w:p>
    <w:p w:rsidR="00930B1E" w:rsidRPr="00930B1E" w:rsidRDefault="00930B1E" w:rsidP="00930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0B1E">
        <w:rPr>
          <w:rFonts w:ascii="Times New Roman" w:hAnsi="Times New Roman" w:cs="Times New Roman"/>
          <w:sz w:val="24"/>
          <w:szCs w:val="24"/>
          <w:shd w:val="clear" w:color="auto" w:fill="FFFFFF"/>
        </w:rPr>
        <w:t>При выезде за рубеж гражданам необходимо знать и помнить, что малярию можно предупредить, если соблюдать ряд правил:</w:t>
      </w:r>
    </w:p>
    <w:p w:rsidR="00930B1E" w:rsidRPr="00930B1E" w:rsidRDefault="00930B1E" w:rsidP="00930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0B1E">
        <w:rPr>
          <w:rFonts w:ascii="Times New Roman" w:hAnsi="Times New Roman" w:cs="Times New Roman"/>
          <w:sz w:val="24"/>
          <w:szCs w:val="24"/>
          <w:shd w:val="clear" w:color="auto" w:fill="FFFFFF"/>
        </w:rPr>
        <w:t>- необходимо получить информацию об эпидемиологической обстановке в странах, где существует опасность заражения малярией, в туристической фирме, организующей ваше путешествие;</w:t>
      </w:r>
    </w:p>
    <w:p w:rsidR="00930B1E" w:rsidRPr="00930B1E" w:rsidRDefault="00930B1E" w:rsidP="00930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0B1E">
        <w:rPr>
          <w:rFonts w:ascii="Times New Roman" w:hAnsi="Times New Roman" w:cs="Times New Roman"/>
          <w:sz w:val="24"/>
          <w:szCs w:val="24"/>
          <w:shd w:val="clear" w:color="auto" w:fill="FFFFFF"/>
        </w:rPr>
        <w:t>- предварительно до отъезда из РФ в неблагополучную по малярии страну получить рекомендацию от врача о приеме лекарственного препарата, направленного против малярийных плазмодиев, по схеме: за 1-2 недели до прибытия в страну, во время нахождения в ней, а также после возвращения в течение 4-6 недель;</w:t>
      </w:r>
    </w:p>
    <w:p w:rsidR="00930B1E" w:rsidRPr="00930B1E" w:rsidRDefault="00930B1E" w:rsidP="00930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0B1E">
        <w:rPr>
          <w:rFonts w:ascii="Times New Roman" w:hAnsi="Times New Roman" w:cs="Times New Roman"/>
          <w:sz w:val="24"/>
          <w:szCs w:val="24"/>
          <w:shd w:val="clear" w:color="auto" w:fill="FFFFFF"/>
        </w:rPr>
        <w:t>- во время пребывания в стране использовать репелленты (средства, отпугивающие комаров), нанося их на открытые участки тела, а также пропитывать ими одежду, следить за тем, чтобы на окнах были сетки, а на кроватях – пологи;</w:t>
      </w:r>
    </w:p>
    <w:p w:rsidR="00930B1E" w:rsidRPr="00930B1E" w:rsidRDefault="00930B1E" w:rsidP="00930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0B1E">
        <w:rPr>
          <w:rFonts w:ascii="Times New Roman" w:hAnsi="Times New Roman" w:cs="Times New Roman"/>
          <w:sz w:val="24"/>
          <w:szCs w:val="24"/>
          <w:shd w:val="clear" w:color="auto" w:fill="FFFFFF"/>
        </w:rPr>
        <w:t>- если по возвращении из зарубежной поездки, особенно из эндемичных по малярии стран, появляется общее недомогание и повышение температуры тела, необходимо незамедлительно обратиться в медицинскую организацию и сообщить врачу о том, что выезжали в зарубежную страну за последние 3 года.</w:t>
      </w:r>
    </w:p>
    <w:p w:rsidR="00930B1E" w:rsidRPr="00930B1E" w:rsidRDefault="00EE3BE9" w:rsidP="00930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930B1E" w:rsidRPr="00930B1E">
        <w:rPr>
          <w:rFonts w:ascii="Times New Roman" w:hAnsi="Times New Roman" w:cs="Times New Roman"/>
          <w:sz w:val="24"/>
          <w:szCs w:val="24"/>
          <w:shd w:val="clear" w:color="auto" w:fill="FFFFFF"/>
        </w:rPr>
        <w:t>екомендуе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930B1E" w:rsidRPr="00930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учитывать данную информацию при планировании зарубежных поездок.</w:t>
      </w:r>
    </w:p>
    <w:p w:rsidR="00930B1E" w:rsidRDefault="00930B1E" w:rsidP="00930B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30B1E" w:rsidRDefault="00930B1E" w:rsidP="00930B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A4E00" w:rsidRPr="008A572C" w:rsidRDefault="00133DB4" w:rsidP="00930B1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33D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2A4E00" w:rsidRPr="008A572C">
        <w:rPr>
          <w:rFonts w:ascii="Times New Roman" w:hAnsi="Times New Roman"/>
          <w:sz w:val="20"/>
          <w:szCs w:val="20"/>
          <w:lang w:eastAsia="ru-RU"/>
        </w:rPr>
        <w:t>Главн</w:t>
      </w:r>
      <w:r w:rsidR="002A4E00">
        <w:rPr>
          <w:rFonts w:ascii="Times New Roman" w:hAnsi="Times New Roman"/>
          <w:sz w:val="20"/>
          <w:szCs w:val="20"/>
          <w:lang w:eastAsia="ru-RU"/>
        </w:rPr>
        <w:t>ый</w:t>
      </w:r>
      <w:r w:rsidR="002A4E00" w:rsidRPr="008A572C">
        <w:rPr>
          <w:rFonts w:ascii="Times New Roman" w:hAnsi="Times New Roman"/>
          <w:sz w:val="20"/>
          <w:szCs w:val="20"/>
          <w:lang w:eastAsia="ru-RU"/>
        </w:rPr>
        <w:t xml:space="preserve"> врач филиала ФБУЗ </w:t>
      </w:r>
    </w:p>
    <w:p w:rsidR="002A4E00" w:rsidRPr="008A572C" w:rsidRDefault="002A4E00" w:rsidP="002A4E0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A572C">
        <w:rPr>
          <w:rFonts w:ascii="Times New Roman" w:hAnsi="Times New Roman"/>
          <w:sz w:val="20"/>
          <w:szCs w:val="20"/>
          <w:lang w:eastAsia="ru-RU"/>
        </w:rPr>
        <w:t xml:space="preserve">«Центр гигиены и эпидемиологии </w:t>
      </w:r>
      <w:proofErr w:type="gramStart"/>
      <w:r w:rsidRPr="008A572C">
        <w:rPr>
          <w:rFonts w:ascii="Times New Roman" w:hAnsi="Times New Roman"/>
          <w:sz w:val="20"/>
          <w:szCs w:val="20"/>
          <w:lang w:eastAsia="ru-RU"/>
        </w:rPr>
        <w:t>в</w:t>
      </w:r>
      <w:proofErr w:type="gramEnd"/>
      <w:r w:rsidRPr="008A572C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2A4E00" w:rsidRPr="008A572C" w:rsidRDefault="002A4E00" w:rsidP="002A4E0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A572C">
        <w:rPr>
          <w:rFonts w:ascii="Times New Roman" w:hAnsi="Times New Roman"/>
          <w:sz w:val="20"/>
          <w:szCs w:val="20"/>
          <w:lang w:eastAsia="ru-RU"/>
        </w:rPr>
        <w:t xml:space="preserve">Свердловской области в городе Красноуфимск, </w:t>
      </w:r>
    </w:p>
    <w:p w:rsidR="002A4E00" w:rsidRPr="008A572C" w:rsidRDefault="002A4E00" w:rsidP="002A4E0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A572C">
        <w:rPr>
          <w:rFonts w:ascii="Times New Roman" w:hAnsi="Times New Roman"/>
          <w:sz w:val="20"/>
          <w:szCs w:val="20"/>
          <w:lang w:eastAsia="ru-RU"/>
        </w:rPr>
        <w:t xml:space="preserve">Красноуфимском, </w:t>
      </w:r>
      <w:proofErr w:type="spellStart"/>
      <w:r w:rsidRPr="008A572C">
        <w:rPr>
          <w:rFonts w:ascii="Times New Roman" w:hAnsi="Times New Roman"/>
          <w:sz w:val="20"/>
          <w:szCs w:val="20"/>
          <w:lang w:eastAsia="ru-RU"/>
        </w:rPr>
        <w:t>Ачитском</w:t>
      </w:r>
      <w:proofErr w:type="spellEnd"/>
      <w:r w:rsidRPr="008A572C">
        <w:rPr>
          <w:rFonts w:ascii="Times New Roman" w:hAnsi="Times New Roman"/>
          <w:sz w:val="20"/>
          <w:szCs w:val="20"/>
          <w:lang w:eastAsia="ru-RU"/>
        </w:rPr>
        <w:t xml:space="preserve"> и </w:t>
      </w:r>
      <w:proofErr w:type="spellStart"/>
      <w:r w:rsidRPr="008A572C">
        <w:rPr>
          <w:rFonts w:ascii="Times New Roman" w:hAnsi="Times New Roman"/>
          <w:sz w:val="20"/>
          <w:szCs w:val="20"/>
          <w:lang w:eastAsia="ru-RU"/>
        </w:rPr>
        <w:t>Артинском</w:t>
      </w:r>
      <w:proofErr w:type="spellEnd"/>
      <w:r w:rsidRPr="008A572C">
        <w:rPr>
          <w:rFonts w:ascii="Times New Roman" w:hAnsi="Times New Roman"/>
          <w:sz w:val="20"/>
          <w:szCs w:val="20"/>
          <w:lang w:eastAsia="ru-RU"/>
        </w:rPr>
        <w:t xml:space="preserve">  </w:t>
      </w:r>
      <w:proofErr w:type="gramStart"/>
      <w:r w:rsidRPr="008A572C">
        <w:rPr>
          <w:rFonts w:ascii="Times New Roman" w:hAnsi="Times New Roman"/>
          <w:sz w:val="20"/>
          <w:szCs w:val="20"/>
          <w:lang w:eastAsia="ru-RU"/>
        </w:rPr>
        <w:t>районах</w:t>
      </w:r>
      <w:proofErr w:type="gramEnd"/>
      <w:r w:rsidRPr="008A572C">
        <w:rPr>
          <w:rFonts w:ascii="Times New Roman" w:hAnsi="Times New Roman"/>
          <w:sz w:val="20"/>
          <w:szCs w:val="20"/>
          <w:lang w:eastAsia="ru-RU"/>
        </w:rPr>
        <w:t xml:space="preserve">»                                   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И.В.Шевелев</w:t>
      </w:r>
      <w:proofErr w:type="spellEnd"/>
      <w:r w:rsidRPr="008A572C">
        <w:rPr>
          <w:rFonts w:ascii="Times New Roman" w:hAnsi="Times New Roman"/>
          <w:sz w:val="20"/>
          <w:szCs w:val="20"/>
          <w:lang w:eastAsia="ru-RU"/>
        </w:rPr>
        <w:t xml:space="preserve">      </w:t>
      </w:r>
    </w:p>
    <w:p w:rsidR="00EE3BE9" w:rsidRDefault="00EE3BE9">
      <w:pPr>
        <w:rPr>
          <w:rFonts w:ascii="Times New Roman" w:hAnsi="Times New Roman" w:cs="Times New Roman"/>
          <w:sz w:val="16"/>
          <w:szCs w:val="16"/>
        </w:rPr>
      </w:pPr>
    </w:p>
    <w:p w:rsidR="002A4E00" w:rsidRDefault="00CA66E2"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>Исп</w:t>
      </w:r>
      <w:r w:rsidR="002A4E00" w:rsidRPr="008A572C">
        <w:rPr>
          <w:rFonts w:ascii="Times New Roman" w:hAnsi="Times New Roman" w:cs="Times New Roman"/>
          <w:sz w:val="16"/>
          <w:szCs w:val="16"/>
        </w:rPr>
        <w:t>олнитель</w:t>
      </w:r>
      <w:proofErr w:type="gramStart"/>
      <w:r w:rsidR="002A4E00" w:rsidRPr="008A572C">
        <w:rPr>
          <w:rFonts w:ascii="Times New Roman" w:hAnsi="Times New Roman" w:cs="Times New Roman"/>
          <w:sz w:val="16"/>
          <w:szCs w:val="16"/>
        </w:rPr>
        <w:t xml:space="preserve"> :</w:t>
      </w:r>
      <w:proofErr w:type="gramEnd"/>
      <w:r w:rsidR="002A4E00" w:rsidRPr="008A572C">
        <w:rPr>
          <w:rFonts w:ascii="Times New Roman" w:hAnsi="Times New Roman" w:cs="Times New Roman"/>
          <w:sz w:val="16"/>
          <w:szCs w:val="16"/>
        </w:rPr>
        <w:t xml:space="preserve"> Мочалина С.Л.</w:t>
      </w:r>
      <w:r>
        <w:rPr>
          <w:rFonts w:ascii="Times New Roman" w:hAnsi="Times New Roman" w:cs="Times New Roman"/>
          <w:sz w:val="16"/>
          <w:szCs w:val="16"/>
        </w:rPr>
        <w:t xml:space="preserve"> 83439475940</w:t>
      </w:r>
    </w:p>
    <w:sectPr w:rsidR="002A4E00" w:rsidSect="00EE3BE9">
      <w:pgSz w:w="11906" w:h="16838"/>
      <w:pgMar w:top="141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FCF"/>
    <w:rsid w:val="000161EC"/>
    <w:rsid w:val="00133DB4"/>
    <w:rsid w:val="001A300B"/>
    <w:rsid w:val="002A4E00"/>
    <w:rsid w:val="002B7B76"/>
    <w:rsid w:val="003B1DEE"/>
    <w:rsid w:val="003D2B2B"/>
    <w:rsid w:val="00451A54"/>
    <w:rsid w:val="00477270"/>
    <w:rsid w:val="00485323"/>
    <w:rsid w:val="004F1945"/>
    <w:rsid w:val="0061682D"/>
    <w:rsid w:val="00672DE7"/>
    <w:rsid w:val="00675413"/>
    <w:rsid w:val="0069011C"/>
    <w:rsid w:val="006D7526"/>
    <w:rsid w:val="00702BB3"/>
    <w:rsid w:val="00720186"/>
    <w:rsid w:val="00722ACC"/>
    <w:rsid w:val="007318B4"/>
    <w:rsid w:val="007F1D95"/>
    <w:rsid w:val="008110F8"/>
    <w:rsid w:val="00843FDC"/>
    <w:rsid w:val="00855CED"/>
    <w:rsid w:val="008A4633"/>
    <w:rsid w:val="008C10D9"/>
    <w:rsid w:val="008C7C03"/>
    <w:rsid w:val="00930B1E"/>
    <w:rsid w:val="009E2FCF"/>
    <w:rsid w:val="009F0FBD"/>
    <w:rsid w:val="00A3090E"/>
    <w:rsid w:val="00AF75AA"/>
    <w:rsid w:val="00B00F90"/>
    <w:rsid w:val="00B0564C"/>
    <w:rsid w:val="00B062E9"/>
    <w:rsid w:val="00B53C88"/>
    <w:rsid w:val="00B61A49"/>
    <w:rsid w:val="00BD777C"/>
    <w:rsid w:val="00BE74A5"/>
    <w:rsid w:val="00BF6724"/>
    <w:rsid w:val="00C35106"/>
    <w:rsid w:val="00CA66E2"/>
    <w:rsid w:val="00CD45F5"/>
    <w:rsid w:val="00CD51ED"/>
    <w:rsid w:val="00CF5227"/>
    <w:rsid w:val="00D64A45"/>
    <w:rsid w:val="00DA3FCE"/>
    <w:rsid w:val="00E23E31"/>
    <w:rsid w:val="00E52F6E"/>
    <w:rsid w:val="00E74E31"/>
    <w:rsid w:val="00E94592"/>
    <w:rsid w:val="00EC1924"/>
    <w:rsid w:val="00ED4692"/>
    <w:rsid w:val="00EE3BE9"/>
    <w:rsid w:val="00F00E1D"/>
    <w:rsid w:val="00F03AA2"/>
    <w:rsid w:val="00F35B24"/>
    <w:rsid w:val="00F45A7F"/>
    <w:rsid w:val="00F8108D"/>
    <w:rsid w:val="00FC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4E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E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A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4E00"/>
    <w:rPr>
      <w:color w:val="0000FF"/>
      <w:u w:val="single"/>
    </w:rPr>
  </w:style>
  <w:style w:type="paragraph" w:customStyle="1" w:styleId="11">
    <w:name w:val="Без интервала1"/>
    <w:rsid w:val="002A4E0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3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A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4E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E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A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4E00"/>
    <w:rPr>
      <w:color w:val="0000FF"/>
      <w:u w:val="single"/>
    </w:rPr>
  </w:style>
  <w:style w:type="paragraph" w:customStyle="1" w:styleId="11">
    <w:name w:val="Без интервала1"/>
    <w:rsid w:val="002A4E0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3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77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5191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09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079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461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82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Леонидовна</dc:creator>
  <cp:keywords/>
  <dc:description/>
  <cp:lastModifiedBy>Светлана Леонидовна</cp:lastModifiedBy>
  <cp:revision>23</cp:revision>
  <cp:lastPrinted>2024-04-10T07:28:00Z</cp:lastPrinted>
  <dcterms:created xsi:type="dcterms:W3CDTF">2022-10-11T08:09:00Z</dcterms:created>
  <dcterms:modified xsi:type="dcterms:W3CDTF">2024-04-10T07:29:00Z</dcterms:modified>
</cp:coreProperties>
</file>